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3A74D2" w:rsidRDefault="00C23919">
      <w:pPr>
        <w:pStyle w:val="Titel"/>
        <w:rPr>
          <w:color w:val="92D050"/>
          <w:sz w:val="40"/>
          <w:szCs w:val="40"/>
        </w:rPr>
      </w:pPr>
      <w:r w:rsidRPr="00AA5DC2">
        <w:rPr>
          <w:color w:val="92D050"/>
          <w:sz w:val="36"/>
          <w:szCs w:val="36"/>
        </w:rPr>
        <w:t>BEZEICHNUNG DER</w:t>
      </w:r>
      <w:r w:rsidR="00423F45" w:rsidRPr="00AA5DC2">
        <w:rPr>
          <w:color w:val="92D050"/>
          <w:sz w:val="36"/>
          <w:szCs w:val="36"/>
        </w:rPr>
        <w:t xml:space="preserve"> Verarbeitungstätigkeit</w:t>
      </w:r>
      <w:r w:rsidR="0008404F">
        <w:rPr>
          <w:color w:val="92D050"/>
          <w:sz w:val="40"/>
          <w:szCs w:val="40"/>
        </w:rPr>
        <w:br/>
      </w:r>
      <w:r w:rsidR="0008404F" w:rsidRPr="00AA5DC2">
        <w:rPr>
          <w:color w:val="92D050"/>
          <w:sz w:val="24"/>
          <w:szCs w:val="24"/>
        </w:rPr>
        <w:t>(Mindestinhalt)</w:t>
      </w:r>
      <w:r w:rsidR="00A13DBE">
        <w:rPr>
          <w:color w:val="92D050"/>
          <w:sz w:val="24"/>
          <w:szCs w:val="24"/>
        </w:rPr>
        <w:t xml:space="preserve"> MUSTER</w:t>
      </w:r>
    </w:p>
    <w:p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2C2C7A" w:rsidRPr="002C2C7A">
        <w:rPr>
          <w:b/>
          <w:caps w:val="0"/>
          <w:color w:val="C00000"/>
        </w:rPr>
        <w:t>29.03.2018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</w:t>
      </w:r>
      <w:r w:rsidRPr="00FB371C">
        <w:rPr>
          <w:b/>
          <w:caps w:val="0"/>
        </w:rPr>
        <w:t>g:</w:t>
      </w:r>
      <w:r w:rsidR="002C2C7A" w:rsidRPr="00FB371C">
        <w:rPr>
          <w:b/>
          <w:caps w:val="0"/>
        </w:rPr>
        <w:t xml:space="preserve"> </w:t>
      </w:r>
      <w:r w:rsidR="002C2C7A" w:rsidRPr="002C2C7A">
        <w:rPr>
          <w:b/>
          <w:caps w:val="0"/>
          <w:color w:val="C00000"/>
        </w:rPr>
        <w:t>29.03.2018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93F55" w:rsidRDefault="00346121" w:rsidP="007A567B">
            <w:pPr>
              <w:rPr>
                <w:rFonts w:asciiTheme="majorHAnsi" w:hAnsiTheme="majorHAnsi"/>
                <w:bCs w:val="0"/>
              </w:rPr>
            </w:pPr>
            <w:r w:rsidRPr="00346121">
              <w:rPr>
                <w:rFonts w:asciiTheme="majorHAnsi" w:hAnsiTheme="majorHAnsi"/>
                <w:b w:val="0"/>
              </w:rPr>
              <w:t>Bezeichnung der Verarbeitungstätigkeit</w:t>
            </w:r>
          </w:p>
          <w:p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:rsidR="00346121" w:rsidRPr="001D36AB" w:rsidRDefault="00346121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Pr="002C2C7A" w:rsidRDefault="002C2C7A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C2C7A">
              <w:rPr>
                <w:rFonts w:asciiTheme="majorHAnsi" w:hAnsiTheme="majorHAnsi"/>
                <w:b w:val="0"/>
                <w:color w:val="C00000"/>
              </w:rPr>
              <w:t>Personalverwaltung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Verantwortliche Abteilung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Ansprechpartner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Telefon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E-Mail-Adresse</w:t>
            </w:r>
          </w:p>
          <w:p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Pr="002C2C7A" w:rsidRDefault="002C2C7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2C2C7A">
              <w:rPr>
                <w:rFonts w:asciiTheme="majorHAnsi" w:hAnsiTheme="majorHAnsi"/>
                <w:color w:val="C00000"/>
              </w:rPr>
              <w:t>Personalabteilung</w:t>
            </w:r>
          </w:p>
          <w:p w:rsidR="002C2C7A" w:rsidRDefault="002C2C7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2C2C7A" w:rsidRDefault="002C2C7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2C7A">
              <w:rPr>
                <w:rFonts w:asciiTheme="majorHAnsi" w:hAnsiTheme="majorHAnsi"/>
                <w:color w:val="C00000"/>
              </w:rPr>
              <w:t>Klaus Huber</w:t>
            </w:r>
            <w:r>
              <w:rPr>
                <w:rFonts w:asciiTheme="majorHAnsi" w:hAnsiTheme="majorHAnsi"/>
              </w:rPr>
              <w:br/>
            </w:r>
          </w:p>
          <w:p w:rsidR="002C2C7A" w:rsidRDefault="002C2C7A" w:rsidP="002C2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2C7A">
              <w:rPr>
                <w:rFonts w:asciiTheme="majorHAnsi" w:hAnsiTheme="majorHAnsi"/>
                <w:color w:val="C00000"/>
              </w:rPr>
              <w:t>0711-123456-14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2C2C7A">
              <w:rPr>
                <w:rFonts w:asciiTheme="majorHAnsi" w:hAnsiTheme="majorHAnsi"/>
                <w:color w:val="C00000"/>
              </w:rPr>
              <w:t>klaus.huber@mueller-maier.de</w:t>
            </w:r>
          </w:p>
        </w:tc>
      </w:tr>
      <w:tr w:rsidR="00AD77D3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D77D3" w:rsidRDefault="00AD77D3" w:rsidP="00AD77D3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Zweck der Verarbeitung</w:t>
            </w:r>
          </w:p>
          <w:p w:rsidR="00AD77D3" w:rsidRDefault="00AD77D3" w:rsidP="00AD77D3">
            <w:pPr>
              <w:rPr>
                <w:rFonts w:asciiTheme="majorHAnsi" w:hAnsiTheme="majorHAnsi"/>
              </w:rPr>
            </w:pPr>
          </w:p>
          <w:p w:rsidR="00AD77D3" w:rsidRPr="001D36AB" w:rsidRDefault="00AD77D3" w:rsidP="00346121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AD77D3" w:rsidRDefault="00F01F77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1F77">
              <w:rPr>
                <w:rFonts w:asciiTheme="majorHAnsi" w:hAnsiTheme="majorHAnsi"/>
                <w:color w:val="C00000"/>
              </w:rPr>
              <w:t>Durchführung des Beschäftigungsverhältnisses, Erfüllung vertraglicher und gesetzlicher Pflichten gegenüber Beschäftigten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AD77D3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Art</w:t>
            </w:r>
            <w:r w:rsidR="001D36AB" w:rsidRPr="001D36AB">
              <w:rPr>
                <w:rFonts w:asciiTheme="majorHAnsi" w:hAnsiTheme="majorHAnsi"/>
                <w:b w:val="0"/>
              </w:rPr>
              <w:t xml:space="preserve"> der Verarbeitung</w:t>
            </w:r>
            <w:r w:rsidR="001324BB">
              <w:rPr>
                <w:rFonts w:asciiTheme="majorHAnsi" w:hAnsiTheme="majorHAnsi"/>
                <w:b w:val="0"/>
              </w:rPr>
              <w:t xml:space="preserve"> </w:t>
            </w:r>
            <w:r w:rsidR="006F7B21">
              <w:rPr>
                <w:rFonts w:asciiTheme="majorHAnsi" w:hAnsiTheme="majorHAnsi"/>
                <w:b w:val="0"/>
              </w:rPr>
              <w:t>/</w:t>
            </w:r>
            <w:r w:rsidR="001324BB">
              <w:rPr>
                <w:rFonts w:asciiTheme="majorHAnsi" w:hAnsiTheme="majorHAnsi"/>
                <w:b w:val="0"/>
              </w:rPr>
              <w:t xml:space="preserve"> </w:t>
            </w:r>
            <w:proofErr w:type="gramStart"/>
            <w:r w:rsidR="001324BB">
              <w:rPr>
                <w:rFonts w:asciiTheme="majorHAnsi" w:hAnsiTheme="majorHAnsi"/>
                <w:b w:val="0"/>
              </w:rPr>
              <w:t>E</w:t>
            </w:r>
            <w:r w:rsidR="006F7B21" w:rsidRPr="00DC7574">
              <w:rPr>
                <w:rFonts w:asciiTheme="majorHAnsi" w:hAnsiTheme="majorHAnsi"/>
                <w:b w:val="0"/>
              </w:rPr>
              <w:t>ingesetzte</w:t>
            </w:r>
            <w:r w:rsidR="001324BB">
              <w:rPr>
                <w:rFonts w:asciiTheme="majorHAnsi" w:hAnsiTheme="majorHAnsi"/>
                <w:b w:val="0"/>
              </w:rPr>
              <w:t>s</w:t>
            </w:r>
            <w:proofErr w:type="gramEnd"/>
            <w:r w:rsidR="006F7B21" w:rsidRPr="00DC7574">
              <w:rPr>
                <w:rFonts w:asciiTheme="majorHAnsi" w:hAnsiTheme="majorHAnsi"/>
                <w:b w:val="0"/>
              </w:rPr>
              <w:t xml:space="preserve"> Verfahren</w:t>
            </w:r>
            <w:r>
              <w:rPr>
                <w:rFonts w:asciiTheme="majorHAnsi" w:hAnsiTheme="majorHAnsi"/>
                <w:b w:val="0"/>
              </w:rPr>
              <w:t xml:space="preserve"> (z.B. Software)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D36AB" w:rsidRDefault="00DC7574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C7574">
              <w:rPr>
                <w:rFonts w:asciiTheme="majorHAnsi" w:hAnsiTheme="majorHAnsi"/>
                <w:color w:val="C00000"/>
              </w:rPr>
              <w:t>Lexware Lohn &amp; Gehalt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Kategorien betroffener Personen</w:t>
            </w:r>
            <w:r w:rsidR="00A13C58">
              <w:rPr>
                <w:rFonts w:asciiTheme="majorHAnsi" w:hAnsiTheme="majorHAnsi"/>
                <w:b w:val="0"/>
              </w:rPr>
              <w:t>gruppen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57695F" w:rsidRPr="000017DB" w:rsidRDefault="00E869AB" w:rsidP="005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1813167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A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72218" w:rsidRPr="00572218">
              <w:rPr>
                <w:rFonts w:asciiTheme="majorHAnsi" w:hAnsiTheme="majorHAnsi"/>
                <w:color w:val="C00000"/>
              </w:rPr>
              <w:t xml:space="preserve"> </w:t>
            </w:r>
            <w:r w:rsidR="0057695F" w:rsidRPr="00572218">
              <w:rPr>
                <w:rFonts w:asciiTheme="majorHAnsi" w:hAnsiTheme="majorHAnsi"/>
                <w:color w:val="C00000"/>
              </w:rPr>
              <w:t>Beschäftigte</w:t>
            </w:r>
            <w:r w:rsidR="00572218">
              <w:rPr>
                <w:rFonts w:asciiTheme="majorHAnsi" w:hAnsiTheme="majorHAnsi"/>
                <w:color w:val="C00000"/>
              </w:rPr>
              <w:br/>
            </w:r>
            <w:sdt>
              <w:sdtPr>
                <w:rPr>
                  <w:rFonts w:eastAsia="MS Gothic" w:cs="Segoe UI Symbol"/>
                </w:rPr>
                <w:id w:val="-2474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r w:rsidR="0057695F">
              <w:rPr>
                <w:rFonts w:asciiTheme="majorHAnsi" w:hAnsiTheme="majorHAnsi"/>
              </w:rPr>
              <w:t>Interessenten</w:t>
            </w:r>
            <w:r w:rsidR="00572218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6722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r w:rsidR="0057695F">
              <w:rPr>
                <w:rFonts w:asciiTheme="majorHAnsi" w:hAnsiTheme="majorHAnsi"/>
              </w:rPr>
              <w:t>Lieferanten</w:t>
            </w:r>
            <w:r w:rsidR="00572218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8117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r w:rsidR="0057695F">
              <w:rPr>
                <w:rFonts w:asciiTheme="majorHAnsi" w:hAnsiTheme="majorHAnsi"/>
              </w:rPr>
              <w:t>Kunden</w:t>
            </w:r>
            <w:r w:rsidR="00572218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43457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r w:rsidR="0057695F">
              <w:rPr>
                <w:rFonts w:asciiTheme="majorHAnsi" w:hAnsiTheme="majorHAnsi"/>
              </w:rPr>
              <w:t>Patienten</w:t>
            </w:r>
            <w:r w:rsidR="00572218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751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r w:rsidR="0057695F">
              <w:rPr>
                <w:rFonts w:asciiTheme="majorHAnsi" w:hAnsiTheme="majorHAnsi"/>
              </w:rPr>
              <w:t>Mitglieder</w:t>
            </w:r>
            <w:r w:rsidR="00572218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8768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1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72218">
              <w:rPr>
                <w:rFonts w:asciiTheme="majorHAnsi" w:hAnsiTheme="majorHAnsi"/>
              </w:rPr>
              <w:t xml:space="preserve"> </w:t>
            </w:r>
            <w:proofErr w:type="gramStart"/>
            <w:r w:rsidR="0057695F">
              <w:rPr>
                <w:rFonts w:asciiTheme="majorHAnsi" w:hAnsiTheme="majorHAnsi"/>
              </w:rPr>
              <w:t>Sonstige</w:t>
            </w:r>
            <w:proofErr w:type="gramEnd"/>
            <w:r w:rsidR="0057695F">
              <w:rPr>
                <w:rFonts w:asciiTheme="majorHAnsi" w:hAnsiTheme="majorHAnsi"/>
              </w:rPr>
              <w:t xml:space="preserve">: 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Beschreibung der Datenkategorien</w:t>
            </w:r>
          </w:p>
        </w:tc>
        <w:tc>
          <w:tcPr>
            <w:tcW w:w="6198" w:type="dxa"/>
          </w:tcPr>
          <w:p w:rsidR="001D36AB" w:rsidRPr="007627AA" w:rsidRDefault="00E869AB" w:rsidP="0076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C00000"/>
              </w:rPr>
            </w:pPr>
            <w:sdt>
              <w:sdtPr>
                <w:rPr>
                  <w:rFonts w:eastAsia="MS Gothic" w:cs="Segoe UI Symbol"/>
                </w:rPr>
                <w:id w:val="195597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A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627AA" w:rsidRPr="007627AA">
              <w:rPr>
                <w:rFonts w:asciiTheme="majorHAnsi" w:hAnsiTheme="majorHAnsi"/>
                <w:i/>
                <w:color w:val="C00000"/>
              </w:rPr>
              <w:t xml:space="preserve"> </w:t>
            </w:r>
            <w:r w:rsidR="007627AA">
              <w:rPr>
                <w:rFonts w:asciiTheme="majorHAnsi" w:hAnsiTheme="majorHAnsi"/>
                <w:i/>
                <w:color w:val="C00000"/>
              </w:rPr>
              <w:t xml:space="preserve"> </w:t>
            </w:r>
            <w:r w:rsidR="003E7DED" w:rsidRPr="007627AA">
              <w:rPr>
                <w:rFonts w:asciiTheme="majorHAnsi" w:hAnsiTheme="majorHAnsi"/>
                <w:i/>
                <w:color w:val="C00000"/>
              </w:rPr>
              <w:t>(z.B. Adressdaten, Geburtsdatum, Bankverbindung, Steuermerkmale, Lohngruppe, Arbeitszeit, bisherige Tätigkeitsbereiche, Qualifikationen etc.)</w:t>
            </w:r>
          </w:p>
          <w:p w:rsidR="003E7DED" w:rsidRPr="007627AA" w:rsidRDefault="00E869AB" w:rsidP="00762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C00000"/>
              </w:rPr>
            </w:pPr>
            <w:sdt>
              <w:sdtPr>
                <w:rPr>
                  <w:rFonts w:eastAsia="MS Gothic" w:cs="Segoe UI Symbol"/>
                </w:rPr>
                <w:id w:val="-32412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A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627AA" w:rsidRPr="007627AA">
              <w:rPr>
                <w:rFonts w:asciiTheme="majorHAnsi" w:hAnsiTheme="majorHAnsi"/>
                <w:color w:val="C00000"/>
              </w:rPr>
              <w:t xml:space="preserve"> </w:t>
            </w:r>
            <w:r w:rsidR="007627AA">
              <w:rPr>
                <w:rFonts w:asciiTheme="majorHAnsi" w:hAnsiTheme="majorHAnsi"/>
                <w:color w:val="C00000"/>
              </w:rPr>
              <w:t xml:space="preserve"> </w:t>
            </w:r>
            <w:r w:rsidR="003E7DED" w:rsidRPr="007627AA">
              <w:rPr>
                <w:rFonts w:asciiTheme="majorHAnsi" w:hAnsiTheme="majorHAnsi"/>
                <w:color w:val="C00000"/>
              </w:rPr>
              <w:t>Besondere Arten personenbezogener Daten</w:t>
            </w:r>
            <w:r w:rsidR="003E7DED" w:rsidRPr="007627AA">
              <w:rPr>
                <w:rFonts w:asciiTheme="majorHAnsi" w:hAnsiTheme="majorHAnsi"/>
                <w:i/>
                <w:color w:val="C00000"/>
              </w:rPr>
              <w:br/>
              <w:t>(z.B. Religionszugehörigkeit, Krankmeldungen, gesundheitliche B</w:t>
            </w:r>
            <w:r w:rsidR="003A74D2" w:rsidRPr="007627AA">
              <w:rPr>
                <w:rFonts w:asciiTheme="majorHAnsi" w:hAnsiTheme="majorHAnsi"/>
                <w:i/>
                <w:color w:val="C00000"/>
              </w:rPr>
              <w:t>e</w:t>
            </w:r>
            <w:r w:rsidR="003E7DED" w:rsidRPr="007627AA">
              <w:rPr>
                <w:rFonts w:asciiTheme="majorHAnsi" w:hAnsiTheme="majorHAnsi"/>
                <w:i/>
                <w:color w:val="C00000"/>
              </w:rPr>
              <w:t>einträchtigungen etc.)</w:t>
            </w:r>
          </w:p>
          <w:p w:rsidR="003E7DED" w:rsidRP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Kategorien von Empfängern</w:t>
            </w:r>
            <w:r w:rsidR="00A13C58">
              <w:rPr>
                <w:rFonts w:asciiTheme="majorHAnsi" w:hAnsiTheme="majorHAnsi"/>
                <w:b w:val="0"/>
              </w:rPr>
              <w:t xml:space="preserve"> (soweit nicht Auftragsverarbeiter)</w:t>
            </w:r>
            <w:r w:rsidRPr="003E7DED">
              <w:rPr>
                <w:rFonts w:asciiTheme="majorHAnsi" w:hAnsiTheme="majorHAnsi"/>
                <w:b w:val="0"/>
              </w:rPr>
              <w:t>, gegenüber denen die personenbezogenen Daten offengelegt worden sind oder noch werden</w:t>
            </w:r>
          </w:p>
        </w:tc>
        <w:tc>
          <w:tcPr>
            <w:tcW w:w="6198" w:type="dxa"/>
          </w:tcPr>
          <w:p w:rsidR="003E7DED" w:rsidRPr="007627AA" w:rsidRDefault="00E869AB" w:rsidP="0076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eastAsia="MS Gothic" w:cs="Segoe UI Symbol"/>
                </w:rPr>
                <w:id w:val="-99579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A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627AA" w:rsidRPr="007627AA">
              <w:rPr>
                <w:rFonts w:asciiTheme="majorHAnsi" w:hAnsiTheme="majorHAnsi"/>
                <w:color w:val="C00000"/>
              </w:rPr>
              <w:t xml:space="preserve"> </w:t>
            </w:r>
            <w:r w:rsidR="003E7DED" w:rsidRPr="007627AA">
              <w:rPr>
                <w:rFonts w:asciiTheme="majorHAnsi" w:hAnsiTheme="majorHAnsi"/>
                <w:color w:val="C00000"/>
              </w:rPr>
              <w:t xml:space="preserve">Intern </w:t>
            </w:r>
          </w:p>
          <w:p w:rsidR="003E7DED" w:rsidRPr="007627AA" w:rsidRDefault="003E7DED" w:rsidP="0076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7627AA">
              <w:rPr>
                <w:rFonts w:asciiTheme="majorHAnsi" w:hAnsiTheme="majorHAnsi"/>
                <w:color w:val="C00000"/>
              </w:rPr>
              <w:t>(</w:t>
            </w:r>
            <w:r w:rsidR="004B5E5D" w:rsidRPr="007627AA">
              <w:rPr>
                <w:rFonts w:asciiTheme="majorHAnsi" w:hAnsiTheme="majorHAnsi"/>
                <w:color w:val="C00000"/>
              </w:rPr>
              <w:t>Personalabteilung</w:t>
            </w:r>
            <w:r w:rsidRPr="007627AA">
              <w:rPr>
                <w:rFonts w:asciiTheme="majorHAnsi" w:hAnsiTheme="majorHAnsi"/>
                <w:color w:val="C00000"/>
              </w:rPr>
              <w:t>)</w:t>
            </w:r>
          </w:p>
          <w:p w:rsidR="003E7DED" w:rsidRPr="007627AA" w:rsidRDefault="00E869AB" w:rsidP="0076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eastAsia="MS Gothic" w:cs="Segoe UI Symbol"/>
                </w:rPr>
                <w:id w:val="321089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A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627AA" w:rsidRPr="007627AA">
              <w:rPr>
                <w:rFonts w:asciiTheme="majorHAnsi" w:hAnsiTheme="majorHAnsi"/>
                <w:color w:val="C00000"/>
              </w:rPr>
              <w:t xml:space="preserve"> </w:t>
            </w:r>
            <w:r w:rsidR="007627AA">
              <w:rPr>
                <w:rFonts w:asciiTheme="majorHAnsi" w:hAnsiTheme="majorHAnsi"/>
                <w:color w:val="C00000"/>
              </w:rPr>
              <w:t xml:space="preserve"> </w:t>
            </w:r>
            <w:r w:rsidR="003E7DED" w:rsidRPr="007627AA">
              <w:rPr>
                <w:rFonts w:asciiTheme="majorHAnsi" w:hAnsiTheme="majorHAnsi"/>
                <w:color w:val="C00000"/>
              </w:rPr>
              <w:t>Extern</w:t>
            </w:r>
          </w:p>
          <w:p w:rsidR="003E7DED" w:rsidRPr="007627AA" w:rsidRDefault="003E7DED" w:rsidP="0076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7627AA">
              <w:rPr>
                <w:rFonts w:asciiTheme="majorHAnsi" w:hAnsiTheme="majorHAnsi"/>
                <w:color w:val="C00000"/>
              </w:rPr>
              <w:t>(</w:t>
            </w:r>
            <w:r w:rsidR="004B5E5D" w:rsidRPr="007627AA">
              <w:rPr>
                <w:rFonts w:asciiTheme="majorHAnsi" w:hAnsiTheme="majorHAnsi"/>
                <w:color w:val="C00000"/>
              </w:rPr>
              <w:t>Sozialversicherungsträger, Finanzamt, Krankenkasse, Steuerberater</w:t>
            </w:r>
            <w:r w:rsidRPr="007627AA">
              <w:rPr>
                <w:rFonts w:asciiTheme="majorHAnsi" w:hAnsiTheme="majorHAnsi"/>
                <w:color w:val="C00000"/>
              </w:rPr>
              <w:t>)</w:t>
            </w:r>
          </w:p>
          <w:p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E7DED" w:rsidRPr="003E7DED" w:rsidRDefault="003E7DED" w:rsidP="003E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F1F1A" w:rsidRDefault="008F1F1A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0A03AC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Datenübermittlung an Dritte</w:t>
            </w:r>
          </w:p>
        </w:tc>
        <w:tc>
          <w:tcPr>
            <w:tcW w:w="6198" w:type="dxa"/>
          </w:tcPr>
          <w:p w:rsidR="000A03AC" w:rsidRPr="00B227ED" w:rsidRDefault="00E869AB" w:rsidP="00B22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C00000"/>
              </w:rPr>
            </w:pPr>
            <w:sdt>
              <w:sdtPr>
                <w:rPr>
                  <w:rFonts w:eastAsia="MS Gothic" w:cs="Segoe UI Symbol"/>
                </w:rPr>
                <w:id w:val="4256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ED" w:rsidRPr="00B227ED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B227ED" w:rsidRPr="00B227ED">
              <w:rPr>
                <w:rFonts w:asciiTheme="majorHAnsi" w:hAnsiTheme="majorHAnsi"/>
                <w:b w:val="0"/>
              </w:rPr>
              <w:t xml:space="preserve"> </w:t>
            </w:r>
            <w:r w:rsidR="000A03AC" w:rsidRPr="00B227ED">
              <w:rPr>
                <w:rFonts w:asciiTheme="majorHAnsi" w:hAnsiTheme="majorHAnsi"/>
                <w:b w:val="0"/>
              </w:rPr>
              <w:t>Datenübermittlung findet nicht statt und ist auch nicht geplant</w:t>
            </w:r>
            <w:r w:rsidR="00B227ED" w:rsidRPr="00B227ED">
              <w:rPr>
                <w:rFonts w:asciiTheme="majorHAnsi" w:hAnsiTheme="majorHAnsi"/>
                <w:b w:val="0"/>
              </w:rPr>
              <w:br/>
            </w:r>
            <w:sdt>
              <w:sdtPr>
                <w:rPr>
                  <w:rFonts w:eastAsia="MS Gothic" w:cs="Segoe UI Symbol"/>
                </w:rPr>
                <w:id w:val="1858920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ED">
                  <w:rPr>
                    <w:rFonts w:ascii="MS Gothic" w:eastAsia="MS Gothic" w:hAnsi="MS Gothic" w:cs="Segoe UI Symbol" w:hint="eastAsia"/>
                    <w:b w:val="0"/>
                  </w:rPr>
                  <w:t>☒</w:t>
                </w:r>
              </w:sdtContent>
            </w:sdt>
            <w:r w:rsidR="00B227ED" w:rsidRPr="00B227ED">
              <w:rPr>
                <w:rFonts w:asciiTheme="majorHAnsi" w:hAnsiTheme="majorHAnsi"/>
                <w:b w:val="0"/>
                <w:color w:val="C00000"/>
              </w:rPr>
              <w:t xml:space="preserve"> </w:t>
            </w:r>
            <w:r w:rsidR="000A03AC" w:rsidRPr="00B227ED">
              <w:rPr>
                <w:rFonts w:asciiTheme="majorHAnsi" w:hAnsiTheme="majorHAnsi"/>
                <w:b w:val="0"/>
                <w:color w:val="C00000"/>
              </w:rPr>
              <w:t>Datenübermittlung findet wie folgt statt</w:t>
            </w:r>
            <w:r w:rsidR="004930E6" w:rsidRPr="00B227ED">
              <w:rPr>
                <w:rFonts w:asciiTheme="majorHAnsi" w:hAnsiTheme="majorHAnsi"/>
                <w:b w:val="0"/>
                <w:color w:val="C00000"/>
              </w:rPr>
              <w:t>:</w:t>
            </w:r>
          </w:p>
          <w:p w:rsidR="004930E6" w:rsidRPr="00B227ED" w:rsidRDefault="00553620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C00000"/>
              </w:rPr>
            </w:pPr>
            <w:r w:rsidRPr="00B227ED">
              <w:rPr>
                <w:rFonts w:asciiTheme="majorHAnsi" w:hAnsiTheme="majorHAnsi"/>
                <w:b w:val="0"/>
                <w:color w:val="C00000"/>
              </w:rPr>
              <w:lastRenderedPageBreak/>
              <w:t>Per DATEV</w:t>
            </w:r>
          </w:p>
          <w:p w:rsidR="004930E6" w:rsidRPr="0055206A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:rsidR="004930E6" w:rsidRPr="0055206A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:rsidR="004930E6" w:rsidRPr="004930E6" w:rsidRDefault="004930E6" w:rsidP="004930E6">
            <w:pPr>
              <w:pStyle w:val="Listenabsatz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Drittland, und zwar:</w:t>
            </w:r>
          </w:p>
          <w:p w:rsidR="004930E6" w:rsidRPr="000A03AC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4930E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Nennung der konkreten Datenempfänger</w:t>
            </w:r>
          </w:p>
        </w:tc>
        <w:tc>
          <w:tcPr>
            <w:tcW w:w="6198" w:type="dxa"/>
          </w:tcPr>
          <w:p w:rsidR="00D96F67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Empfängerkategorie</w:t>
            </w:r>
          </w:p>
          <w:p w:rsidR="004930E6" w:rsidRPr="0055206A" w:rsidRDefault="0055206A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55206A">
              <w:rPr>
                <w:rFonts w:asciiTheme="majorHAnsi" w:hAnsiTheme="majorHAnsi"/>
                <w:color w:val="C00000"/>
              </w:rPr>
              <w:t>Finanzamt Stuttgart, Steuerberater Emil Frank, Stuttgart</w:t>
            </w: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1069D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Fristen für die Löschung der verschiedenen Datenkategorien</w:t>
            </w:r>
          </w:p>
        </w:tc>
        <w:tc>
          <w:tcPr>
            <w:tcW w:w="6198" w:type="dxa"/>
          </w:tcPr>
          <w:p w:rsidR="00D96F67" w:rsidRPr="008053E6" w:rsidRDefault="008053E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8053E6">
              <w:rPr>
                <w:rFonts w:asciiTheme="majorHAnsi" w:hAnsiTheme="majorHAnsi"/>
                <w:color w:val="C00000"/>
              </w:rPr>
              <w:t>10 Jahre nach Ausscheiden des Beschäftigten</w:t>
            </w: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E5068" w:rsidTr="0063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:rsidR="006E5068" w:rsidRPr="006E5068" w:rsidRDefault="006E5068" w:rsidP="006E5068">
            <w:pPr>
              <w:rPr>
                <w:rFonts w:asciiTheme="majorHAnsi" w:hAnsiTheme="majorHAnsi"/>
                <w:b w:val="0"/>
              </w:rPr>
            </w:pPr>
            <w:r w:rsidRPr="006E5068">
              <w:rPr>
                <w:rFonts w:asciiTheme="majorHAnsi" w:hAnsiTheme="majorHAnsi"/>
                <w:b w:val="0"/>
              </w:rPr>
              <w:t>Technische und organisatorische Maßnahmen (TOM) gemäß Art. 32 Abs. 1 DSGVO</w:t>
            </w:r>
            <w:r w:rsidRPr="006E5068">
              <w:rPr>
                <w:rFonts w:asciiTheme="majorHAnsi" w:hAnsiTheme="majorHAnsi"/>
                <w:b w:val="0"/>
              </w:rPr>
              <w:br/>
              <w:t>siehe TOM-Beschreibung</w:t>
            </w:r>
          </w:p>
        </w:tc>
      </w:tr>
    </w:tbl>
    <w:p w:rsidR="001D36AB" w:rsidRDefault="001D36AB" w:rsidP="007A567B">
      <w:pPr>
        <w:rPr>
          <w:rFonts w:asciiTheme="majorHAnsi" w:hAnsiTheme="majorHAnsi"/>
        </w:rPr>
      </w:pPr>
    </w:p>
    <w:p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E869AB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</w:p>
    <w:p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</w:p>
    <w:p w:rsidR="00D900FD" w:rsidRPr="00D900FD" w:rsidRDefault="00E869AB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:rsidR="00FF6369" w:rsidRDefault="00E869AB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:rsidR="00524316" w:rsidRDefault="00524316" w:rsidP="007A567B">
      <w:pPr>
        <w:rPr>
          <w:rFonts w:asciiTheme="majorHAnsi" w:hAnsiTheme="majorHAnsi"/>
        </w:rPr>
      </w:pPr>
    </w:p>
    <w:sectPr w:rsidR="00524316" w:rsidSect="00312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AB" w:rsidRDefault="00E869AB">
      <w:pPr>
        <w:spacing w:before="0" w:after="0"/>
      </w:pPr>
      <w:r>
        <w:separator/>
      </w:r>
    </w:p>
  </w:endnote>
  <w:endnote w:type="continuationSeparator" w:id="0">
    <w:p w:rsidR="00E869AB" w:rsidRDefault="00E869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5B" w:rsidRDefault="00B66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22073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6685B" w:rsidRPr="00B6685B" w:rsidRDefault="00B6685B">
        <w:pPr>
          <w:pStyle w:val="Fuzeile"/>
          <w:jc w:val="right"/>
          <w:rPr>
            <w:rFonts w:asciiTheme="majorHAnsi" w:hAnsiTheme="majorHAnsi"/>
          </w:rPr>
        </w:pPr>
        <w:r w:rsidRPr="00B6685B">
          <w:rPr>
            <w:rFonts w:asciiTheme="majorHAnsi" w:hAnsiTheme="majorHAnsi"/>
          </w:rPr>
          <w:fldChar w:fldCharType="begin"/>
        </w:r>
        <w:r w:rsidRPr="00B6685B">
          <w:rPr>
            <w:rFonts w:asciiTheme="majorHAnsi" w:hAnsiTheme="majorHAnsi"/>
          </w:rPr>
          <w:instrText>PAGE   \* MERGEFORMAT</w:instrText>
        </w:r>
        <w:r w:rsidRPr="00B6685B">
          <w:rPr>
            <w:rFonts w:asciiTheme="majorHAnsi" w:hAnsiTheme="majorHAnsi"/>
          </w:rPr>
          <w:fldChar w:fldCharType="separate"/>
        </w:r>
        <w:r w:rsidRPr="00B6685B">
          <w:rPr>
            <w:rFonts w:asciiTheme="majorHAnsi" w:hAnsiTheme="majorHAnsi"/>
          </w:rPr>
          <w:t>2</w:t>
        </w:r>
        <w:r w:rsidRPr="00B6685B">
          <w:rPr>
            <w:rFonts w:asciiTheme="majorHAnsi" w:hAnsiTheme="majorHAnsi"/>
          </w:rPr>
          <w:fldChar w:fldCharType="end"/>
        </w:r>
      </w:p>
    </w:sdtContent>
  </w:sdt>
  <w:p w:rsidR="0031274A" w:rsidRPr="00B6685B" w:rsidRDefault="00B6685B">
    <w:pPr>
      <w:pStyle w:val="Fuzeile"/>
      <w:rPr>
        <w:rFonts w:asciiTheme="majorHAnsi" w:hAnsiTheme="majorHAnsi"/>
      </w:rPr>
    </w:pPr>
    <w:r w:rsidRPr="00B6685B">
      <w:rPr>
        <w:rFonts w:asciiTheme="majorHAnsi" w:hAnsiTheme="majorHAnsi"/>
      </w:rPr>
      <w:t>c_2_2_MUSTER_DATANIS_Verzeichnis_der_Verarbeitungstätig</w:t>
    </w:r>
    <w:bookmarkStart w:id="0" w:name="_GoBack"/>
    <w:bookmarkEnd w:id="0"/>
    <w:r w:rsidRPr="00B6685B">
      <w:rPr>
        <w:rFonts w:asciiTheme="majorHAnsi" w:hAnsiTheme="majorHAnsi"/>
      </w:rPr>
      <w:t>keit_Mindestinhalt_Version_101_Kundenversion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C7" w:rsidRPr="00A13C58" w:rsidRDefault="009B2BC7">
    <w:pPr>
      <w:pStyle w:val="Fuzeile"/>
    </w:pPr>
  </w:p>
  <w:p w:rsidR="009B2BC7" w:rsidRPr="00A13C58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AB" w:rsidRDefault="00E869AB">
      <w:pPr>
        <w:spacing w:before="0" w:after="0"/>
      </w:pPr>
      <w:r>
        <w:separator/>
      </w:r>
    </w:p>
  </w:footnote>
  <w:footnote w:type="continuationSeparator" w:id="0">
    <w:p w:rsidR="00E869AB" w:rsidRDefault="00E869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5B" w:rsidRDefault="00B66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5B" w:rsidRDefault="00B668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26F9A"/>
    <w:rsid w:val="00033550"/>
    <w:rsid w:val="00035A13"/>
    <w:rsid w:val="0006726A"/>
    <w:rsid w:val="000759CF"/>
    <w:rsid w:val="0008404F"/>
    <w:rsid w:val="000957AC"/>
    <w:rsid w:val="000A03AC"/>
    <w:rsid w:val="000A7006"/>
    <w:rsid w:val="001069D6"/>
    <w:rsid w:val="001324BB"/>
    <w:rsid w:val="001D36AB"/>
    <w:rsid w:val="00246ADF"/>
    <w:rsid w:val="002A1DB3"/>
    <w:rsid w:val="002A485F"/>
    <w:rsid w:val="002C2C7A"/>
    <w:rsid w:val="0031274A"/>
    <w:rsid w:val="00346121"/>
    <w:rsid w:val="003A74D2"/>
    <w:rsid w:val="003D6352"/>
    <w:rsid w:val="003E7DED"/>
    <w:rsid w:val="004109E6"/>
    <w:rsid w:val="00423F45"/>
    <w:rsid w:val="0044042F"/>
    <w:rsid w:val="004930E6"/>
    <w:rsid w:val="004B5E5D"/>
    <w:rsid w:val="00512884"/>
    <w:rsid w:val="00524316"/>
    <w:rsid w:val="0055206A"/>
    <w:rsid w:val="00553620"/>
    <w:rsid w:val="00572218"/>
    <w:rsid w:val="00574F04"/>
    <w:rsid w:val="0057695F"/>
    <w:rsid w:val="005C46D2"/>
    <w:rsid w:val="00656B06"/>
    <w:rsid w:val="006E5068"/>
    <w:rsid w:val="006F7B21"/>
    <w:rsid w:val="007627AA"/>
    <w:rsid w:val="007A567B"/>
    <w:rsid w:val="008053E6"/>
    <w:rsid w:val="00827854"/>
    <w:rsid w:val="008416E0"/>
    <w:rsid w:val="008D202B"/>
    <w:rsid w:val="008F1F1A"/>
    <w:rsid w:val="00926639"/>
    <w:rsid w:val="009B2BC7"/>
    <w:rsid w:val="00A13C58"/>
    <w:rsid w:val="00A13DBE"/>
    <w:rsid w:val="00A31425"/>
    <w:rsid w:val="00A556F1"/>
    <w:rsid w:val="00AA5DC2"/>
    <w:rsid w:val="00AD77D3"/>
    <w:rsid w:val="00AE6FCA"/>
    <w:rsid w:val="00AF4082"/>
    <w:rsid w:val="00B227ED"/>
    <w:rsid w:val="00B6685B"/>
    <w:rsid w:val="00B93F55"/>
    <w:rsid w:val="00BC3C31"/>
    <w:rsid w:val="00C23919"/>
    <w:rsid w:val="00C508BB"/>
    <w:rsid w:val="00CA0FBE"/>
    <w:rsid w:val="00CC2EBF"/>
    <w:rsid w:val="00CE088A"/>
    <w:rsid w:val="00D4150C"/>
    <w:rsid w:val="00D458B1"/>
    <w:rsid w:val="00D900FD"/>
    <w:rsid w:val="00D90B7F"/>
    <w:rsid w:val="00D96F67"/>
    <w:rsid w:val="00DC7574"/>
    <w:rsid w:val="00DF2F6D"/>
    <w:rsid w:val="00E4547D"/>
    <w:rsid w:val="00E869AB"/>
    <w:rsid w:val="00EE40B1"/>
    <w:rsid w:val="00F01F77"/>
    <w:rsid w:val="00F139EE"/>
    <w:rsid w:val="00FB371C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  <w:style w:type="paragraph" w:customStyle="1" w:styleId="Default">
    <w:name w:val="Default"/>
    <w:rsid w:val="006F7B21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3E502-5C39-47CC-BB33-32619C61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c_2_2_MUSTER_DATANIS_Verzeichnis_der_Verarbeitungstätigkeit_Mindestinhalt_Version_101_Kundenversion</vt:lpstr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c_2_2_MUSTER_DATANIS_Verzeichnis_der_Verarbeitungstätigkeit_Mindestinhalt_Version_101_Kundenversion</dc:title>
  <dc:creator>DATANIS // TFG Medien</dc:creator>
  <cp:keywords/>
  <cp:lastModifiedBy>Doris Kühner</cp:lastModifiedBy>
  <cp:revision>53</cp:revision>
  <dcterms:created xsi:type="dcterms:W3CDTF">2018-03-09T15:31:00Z</dcterms:created>
  <dcterms:modified xsi:type="dcterms:W3CDTF">2018-07-13T13:58:00Z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